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Default="00F72651">
      <w:pPr>
        <w:rPr>
          <w:sz w:val="48"/>
          <w:szCs w:val="48"/>
        </w:rPr>
      </w:pPr>
      <w:r>
        <w:rPr>
          <w:sz w:val="48"/>
          <w:szCs w:val="48"/>
        </w:rPr>
        <w:t>Vocabulary prep work for week 2:</w:t>
      </w:r>
    </w:p>
    <w:p w:rsidR="00F72651" w:rsidRDefault="00F72651">
      <w:pPr>
        <w:rPr>
          <w:sz w:val="48"/>
          <w:szCs w:val="48"/>
        </w:rPr>
      </w:pPr>
      <w:r>
        <w:rPr>
          <w:sz w:val="48"/>
          <w:szCs w:val="48"/>
        </w:rPr>
        <w:t xml:space="preserve">We will </w:t>
      </w:r>
      <w:r w:rsidRPr="00F72651">
        <w:rPr>
          <w:b/>
          <w:sz w:val="48"/>
          <w:szCs w:val="48"/>
        </w:rPr>
        <w:t>ALWAYS</w:t>
      </w:r>
      <w:r>
        <w:rPr>
          <w:sz w:val="48"/>
          <w:szCs w:val="48"/>
        </w:rPr>
        <w:t xml:space="preserve"> do these same activities for week 2 prep work.</w:t>
      </w:r>
    </w:p>
    <w:p w:rsidR="00F72651" w:rsidRDefault="00F72651" w:rsidP="00F7265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Completing the Sentence (24)</w:t>
      </w:r>
    </w:p>
    <w:p w:rsidR="00F72651" w:rsidRDefault="00F72651" w:rsidP="00F7265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Synonyms &amp; Antonyms (25)</w:t>
      </w:r>
    </w:p>
    <w:p w:rsidR="00F72651" w:rsidRPr="00F72651" w:rsidRDefault="00F72651" w:rsidP="00F7265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Vocabulary in Context (27)</w:t>
      </w:r>
    </w:p>
    <w:sectPr w:rsidR="00F72651" w:rsidRPr="00F72651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52F0"/>
    <w:multiLevelType w:val="hybridMultilevel"/>
    <w:tmpl w:val="00A0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651"/>
    <w:rsid w:val="00140612"/>
    <w:rsid w:val="00826FE1"/>
    <w:rsid w:val="00BC6F83"/>
    <w:rsid w:val="00E9535A"/>
    <w:rsid w:val="00F72651"/>
    <w:rsid w:val="00FD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2013-01-23T15:58:00Z</dcterms:created>
  <dcterms:modified xsi:type="dcterms:W3CDTF">2013-01-23T20:15:00Z</dcterms:modified>
</cp:coreProperties>
</file>