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37" w:rsidRPr="009938D6" w:rsidRDefault="009938D6" w:rsidP="009938D6">
      <w:pPr>
        <w:spacing w:line="480" w:lineRule="auto"/>
        <w:rPr>
          <w:sz w:val="36"/>
          <w:szCs w:val="36"/>
        </w:rPr>
      </w:pPr>
      <w:r>
        <w:rPr>
          <w:sz w:val="36"/>
          <w:szCs w:val="36"/>
        </w:rPr>
        <w:t xml:space="preserve">In “How to Teach a Child to Argue,” Jay </w:t>
      </w:r>
      <w:proofErr w:type="spellStart"/>
      <w:r>
        <w:rPr>
          <w:sz w:val="36"/>
          <w:szCs w:val="36"/>
        </w:rPr>
        <w:t>Heinrichs</w:t>
      </w:r>
      <w:proofErr w:type="spellEnd"/>
      <w:r>
        <w:rPr>
          <w:sz w:val="36"/>
          <w:szCs w:val="36"/>
        </w:rPr>
        <w:t xml:space="preserve"> uses all of the appeals in order to assert that teaching children to argue can be beneficial.  When </w:t>
      </w:r>
      <w:proofErr w:type="spellStart"/>
      <w:r>
        <w:rPr>
          <w:sz w:val="36"/>
          <w:szCs w:val="36"/>
        </w:rPr>
        <w:t>Heinrichs</w:t>
      </w:r>
      <w:proofErr w:type="spellEnd"/>
      <w:r>
        <w:rPr>
          <w:sz w:val="36"/>
          <w:szCs w:val="36"/>
        </w:rPr>
        <w:t xml:space="preserve"> states a personal anecdote about his daughter Dorothy</w:t>
      </w:r>
      <w:r w:rsidR="002E1809">
        <w:rPr>
          <w:sz w:val="36"/>
          <w:szCs w:val="36"/>
        </w:rPr>
        <w:t>, he appeals to the audience’s emotions by stating that teaching his daughter to be “a good persuader” wouldn’t allow her to effectively express her own “emotions.”  Instead, he taught his daughter how to manipulate her audience.  This is effective because if a child learns early on how to manipulate their audience, they can get what they want.</w:t>
      </w:r>
      <w:r w:rsidR="00483943">
        <w:rPr>
          <w:sz w:val="36"/>
          <w:szCs w:val="36"/>
        </w:rPr>
        <w:t xml:space="preserve">  This is beneficial for parents because their children are forced to think critically and work for the outcome they desire.  Similarly, the speaker’s use of the logical appeal is employed when he uses a real-life strategy to discuss the importance of teaching children to use their words: “Instead of ‘Use your words,’ I would say, ‘See if you can talk him into it.’”</w:t>
      </w:r>
      <w:r w:rsidR="001C1B59">
        <w:rPr>
          <w:sz w:val="36"/>
          <w:szCs w:val="36"/>
        </w:rPr>
        <w:t xml:space="preserve">  </w:t>
      </w:r>
      <w:r w:rsidR="001C1B59">
        <w:rPr>
          <w:sz w:val="36"/>
          <w:szCs w:val="36"/>
        </w:rPr>
        <w:lastRenderedPageBreak/>
        <w:t>If a child is forced to analyze their argument and use their words, then they won’t result to other alternatives such as throwing tantrums or physically harming another child.</w:t>
      </w:r>
    </w:p>
    <w:sectPr w:rsidR="00110037" w:rsidRPr="009938D6" w:rsidSect="00110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9938D6"/>
    <w:rsid w:val="00110037"/>
    <w:rsid w:val="001C1B59"/>
    <w:rsid w:val="002E1809"/>
    <w:rsid w:val="00483943"/>
    <w:rsid w:val="009938D6"/>
    <w:rsid w:val="00F46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dcterms:created xsi:type="dcterms:W3CDTF">2013-03-13T15:25:00Z</dcterms:created>
  <dcterms:modified xsi:type="dcterms:W3CDTF">2013-03-13T16:01:00Z</dcterms:modified>
</cp:coreProperties>
</file>